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E7348F" w:rsidRDefault="00E7348F" w:rsidP="00E7348F">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E7348F">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9239A5" w:rsidRPr="00642155" w:rsidRDefault="00346E46" w:rsidP="00642155">
      <w:pPr>
        <w:jc w:val="center"/>
        <w:rPr>
          <w:b/>
          <w:sz w:val="32"/>
          <w:szCs w:val="32"/>
          <w:u w:val="single"/>
        </w:rPr>
      </w:pPr>
      <w:r>
        <w:rPr>
          <w:b/>
          <w:sz w:val="32"/>
          <w:szCs w:val="32"/>
          <w:u w:val="single"/>
        </w:rPr>
        <w:t>CTHC Spring</w:t>
      </w:r>
      <w:r w:rsidR="0088665A">
        <w:rPr>
          <w:b/>
          <w:sz w:val="32"/>
          <w:szCs w:val="32"/>
          <w:u w:val="single"/>
        </w:rPr>
        <w:t xml:space="preserve"> D</w:t>
      </w:r>
      <w:r w:rsidR="00E7348F">
        <w:rPr>
          <w:b/>
          <w:sz w:val="32"/>
          <w:szCs w:val="32"/>
          <w:u w:val="single"/>
        </w:rPr>
        <w:t>inner Meeting Minutes 04/26/2018</w:t>
      </w:r>
    </w:p>
    <w:p w:rsidR="0088665A" w:rsidRDefault="0088665A" w:rsidP="0088665A">
      <w:pPr>
        <w:ind w:firstLine="0"/>
        <w:rPr>
          <w:b/>
          <w:sz w:val="32"/>
          <w:szCs w:val="32"/>
          <w:u w:val="single"/>
        </w:rPr>
      </w:pPr>
    </w:p>
    <w:p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7:0</w:t>
      </w:r>
      <w:r w:rsidR="00E7348F">
        <w:rPr>
          <w:sz w:val="24"/>
          <w:szCs w:val="24"/>
        </w:rPr>
        <w:t>8</w:t>
      </w:r>
      <w:r>
        <w:rPr>
          <w:sz w:val="24"/>
          <w:szCs w:val="24"/>
        </w:rPr>
        <w:t xml:space="preserve"> pm</w:t>
      </w:r>
      <w:r w:rsidR="006B052C">
        <w:rPr>
          <w:sz w:val="24"/>
          <w:szCs w:val="24"/>
        </w:rPr>
        <w:t xml:space="preserve"> by Chairman R. Tibbetts</w:t>
      </w:r>
      <w:r w:rsidR="00833D33">
        <w:rPr>
          <w:sz w:val="24"/>
          <w:szCs w:val="24"/>
        </w:rPr>
        <w:t xml:space="preserve"> (Rodman)</w:t>
      </w:r>
      <w:r>
        <w:rPr>
          <w:sz w:val="24"/>
          <w:szCs w:val="24"/>
        </w:rPr>
        <w:t xml:space="preserve">.  </w:t>
      </w:r>
      <w:r w:rsidR="00E7348F">
        <w:rPr>
          <w:sz w:val="24"/>
          <w:szCs w:val="24"/>
        </w:rPr>
        <w:t>Roll Call of Towns</w:t>
      </w:r>
      <w:r w:rsidR="00833D33">
        <w:rPr>
          <w:sz w:val="24"/>
          <w:szCs w:val="24"/>
        </w:rPr>
        <w:t>/Villages</w:t>
      </w:r>
      <w:r w:rsidR="00E7348F">
        <w:rPr>
          <w:sz w:val="24"/>
          <w:szCs w:val="24"/>
        </w:rPr>
        <w:t xml:space="preserve"> showed 10</w:t>
      </w:r>
      <w:r w:rsidR="006B052C">
        <w:rPr>
          <w:sz w:val="24"/>
          <w:szCs w:val="24"/>
        </w:rPr>
        <w:t xml:space="preserve"> towns </w:t>
      </w:r>
      <w:r w:rsidR="00E7348F">
        <w:rPr>
          <w:sz w:val="24"/>
          <w:szCs w:val="24"/>
        </w:rPr>
        <w:t>and 2</w:t>
      </w:r>
      <w:r w:rsidR="00346E46">
        <w:rPr>
          <w:sz w:val="24"/>
          <w:szCs w:val="24"/>
        </w:rPr>
        <w:t xml:space="preserve"> villages </w:t>
      </w:r>
      <w:r w:rsidR="006B052C">
        <w:rPr>
          <w:sz w:val="24"/>
          <w:szCs w:val="24"/>
        </w:rPr>
        <w:t>in attendance for the meeting with</w:t>
      </w:r>
      <w:r w:rsidR="00E7348F">
        <w:rPr>
          <w:sz w:val="24"/>
          <w:szCs w:val="24"/>
        </w:rPr>
        <w:t xml:space="preserve"> representatives from</w:t>
      </w:r>
      <w:r w:rsidR="00D6662F">
        <w:rPr>
          <w:sz w:val="24"/>
          <w:szCs w:val="24"/>
        </w:rPr>
        <w:t xml:space="preserve"> </w:t>
      </w:r>
      <w:r w:rsidR="00E7348F">
        <w:rPr>
          <w:sz w:val="24"/>
          <w:szCs w:val="24"/>
        </w:rPr>
        <w:t xml:space="preserve">Constableville, </w:t>
      </w:r>
      <w:r w:rsidR="00D6662F">
        <w:rPr>
          <w:sz w:val="24"/>
          <w:szCs w:val="24"/>
        </w:rPr>
        <w:t xml:space="preserve">Harrisburg, </w:t>
      </w:r>
      <w:r w:rsidR="00E7348F">
        <w:rPr>
          <w:sz w:val="24"/>
          <w:szCs w:val="24"/>
        </w:rPr>
        <w:t>Lewis, Leyden, Martinsburg, Osceola,</w:t>
      </w:r>
      <w:r w:rsidR="002B3E19">
        <w:rPr>
          <w:sz w:val="24"/>
          <w:szCs w:val="24"/>
        </w:rPr>
        <w:t xml:space="preserve"> Pinckney, </w:t>
      </w:r>
      <w:r w:rsidR="00170CB6">
        <w:rPr>
          <w:sz w:val="24"/>
          <w:szCs w:val="24"/>
        </w:rPr>
        <w:t>Redfield</w:t>
      </w:r>
      <w:r w:rsidR="00A0427E">
        <w:rPr>
          <w:sz w:val="24"/>
          <w:szCs w:val="24"/>
        </w:rPr>
        <w:t xml:space="preserve">, </w:t>
      </w:r>
      <w:r w:rsidR="00170CB6">
        <w:rPr>
          <w:sz w:val="24"/>
          <w:szCs w:val="24"/>
        </w:rPr>
        <w:t xml:space="preserve">Rodman, </w:t>
      </w:r>
      <w:r w:rsidR="00E7348F">
        <w:rPr>
          <w:sz w:val="24"/>
          <w:szCs w:val="24"/>
        </w:rPr>
        <w:t xml:space="preserve">Town and Village of Turin and </w:t>
      </w:r>
      <w:r>
        <w:rPr>
          <w:sz w:val="24"/>
          <w:szCs w:val="24"/>
        </w:rPr>
        <w:t>West Turin</w:t>
      </w:r>
      <w:r w:rsidR="00170CB6">
        <w:rPr>
          <w:sz w:val="24"/>
          <w:szCs w:val="24"/>
        </w:rPr>
        <w:t xml:space="preserve"> </w:t>
      </w:r>
      <w:r w:rsidR="006B052C">
        <w:rPr>
          <w:sz w:val="24"/>
          <w:szCs w:val="24"/>
        </w:rPr>
        <w:t>present. A</w:t>
      </w:r>
      <w:r w:rsidR="00A0427E">
        <w:rPr>
          <w:sz w:val="24"/>
          <w:szCs w:val="24"/>
        </w:rPr>
        <w:t>lso pre</w:t>
      </w:r>
      <w:r w:rsidR="00C40C57">
        <w:rPr>
          <w:sz w:val="24"/>
          <w:szCs w:val="24"/>
        </w:rPr>
        <w:t xml:space="preserve">sent as </w:t>
      </w:r>
      <w:r w:rsidR="00E7348F">
        <w:rPr>
          <w:sz w:val="24"/>
          <w:szCs w:val="24"/>
        </w:rPr>
        <w:t>guests were two</w:t>
      </w:r>
      <w:r w:rsidR="006B052C">
        <w:rPr>
          <w:sz w:val="24"/>
          <w:szCs w:val="24"/>
        </w:rPr>
        <w:t xml:space="preserve"> of </w:t>
      </w:r>
      <w:r w:rsidR="002D1A65">
        <w:rPr>
          <w:sz w:val="24"/>
          <w:szCs w:val="24"/>
        </w:rPr>
        <w:t>t</w:t>
      </w:r>
      <w:r w:rsidR="00E7348F">
        <w:rPr>
          <w:sz w:val="24"/>
          <w:szCs w:val="24"/>
        </w:rPr>
        <w:t>he Tug Hill Commissioners, two</w:t>
      </w:r>
      <w:r w:rsidR="006B052C">
        <w:rPr>
          <w:sz w:val="24"/>
          <w:szCs w:val="24"/>
        </w:rPr>
        <w:t xml:space="preserve"> members</w:t>
      </w:r>
      <w:r w:rsidR="00A0427E">
        <w:rPr>
          <w:sz w:val="24"/>
          <w:szCs w:val="24"/>
        </w:rPr>
        <w:t xml:space="preserve"> </w:t>
      </w:r>
      <w:r w:rsidR="00D6662F">
        <w:rPr>
          <w:sz w:val="24"/>
          <w:szCs w:val="24"/>
        </w:rPr>
        <w:t>of</w:t>
      </w:r>
      <w:r w:rsidR="00833D33">
        <w:rPr>
          <w:sz w:val="24"/>
          <w:szCs w:val="24"/>
        </w:rPr>
        <w:t xml:space="preserve"> the Tug Hill staff, and fifteen</w:t>
      </w:r>
      <w:r w:rsidR="006B052C">
        <w:rPr>
          <w:sz w:val="24"/>
          <w:szCs w:val="24"/>
        </w:rPr>
        <w:t xml:space="preserve"> other gue</w:t>
      </w:r>
      <w:r w:rsidR="00E7348F">
        <w:rPr>
          <w:sz w:val="24"/>
          <w:szCs w:val="24"/>
        </w:rPr>
        <w:t>sts for a total attendance of 40</w:t>
      </w:r>
      <w:r w:rsidR="006B052C">
        <w:rPr>
          <w:sz w:val="24"/>
          <w:szCs w:val="24"/>
        </w:rPr>
        <w:t xml:space="preserve"> people</w:t>
      </w:r>
      <w:r>
        <w:rPr>
          <w:sz w:val="24"/>
          <w:szCs w:val="24"/>
        </w:rPr>
        <w:t>.</w:t>
      </w:r>
      <w:r w:rsidR="00C40C57">
        <w:rPr>
          <w:sz w:val="24"/>
          <w:szCs w:val="24"/>
        </w:rPr>
        <w:t xml:space="preserve">  Introductions followed roll call.</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 of the </w:t>
      </w:r>
      <w:r w:rsidR="00346E46">
        <w:rPr>
          <w:sz w:val="24"/>
          <w:szCs w:val="24"/>
        </w:rPr>
        <w:t>Septem</w:t>
      </w:r>
      <w:r w:rsidR="003702F2">
        <w:rPr>
          <w:sz w:val="24"/>
          <w:szCs w:val="24"/>
        </w:rPr>
        <w:t>ber 28, 2017</w:t>
      </w:r>
      <w:r w:rsidR="00346E46">
        <w:rPr>
          <w:sz w:val="24"/>
          <w:szCs w:val="24"/>
        </w:rPr>
        <w:t xml:space="preserve"> fall</w:t>
      </w:r>
      <w:r>
        <w:rPr>
          <w:sz w:val="24"/>
          <w:szCs w:val="24"/>
        </w:rPr>
        <w:t xml:space="preserve"> meeting were reviewed</w:t>
      </w:r>
      <w:r w:rsidR="00BF4023">
        <w:rPr>
          <w:sz w:val="24"/>
          <w:szCs w:val="24"/>
        </w:rPr>
        <w:t xml:space="preserve"> (see attached)</w:t>
      </w:r>
      <w:r>
        <w:rPr>
          <w:sz w:val="24"/>
          <w:szCs w:val="24"/>
        </w:rPr>
        <w:t xml:space="preserve">.  </w:t>
      </w:r>
      <w:r w:rsidR="003702F2">
        <w:rPr>
          <w:sz w:val="24"/>
          <w:szCs w:val="24"/>
        </w:rPr>
        <w:t>A motion was made by L. Wojnowski (T/Turin) and seconded by T. Thisse (Martinsburg</w:t>
      </w:r>
      <w:r>
        <w:rPr>
          <w:sz w:val="24"/>
          <w:szCs w:val="24"/>
        </w:rPr>
        <w:t>) to accept the minutes as presented.  All were in favor.</w:t>
      </w:r>
    </w:p>
    <w:p w:rsidR="00B26F75" w:rsidRDefault="00B26F75" w:rsidP="0088665A">
      <w:pPr>
        <w:ind w:firstLine="0"/>
        <w:rPr>
          <w:sz w:val="24"/>
          <w:szCs w:val="24"/>
        </w:rPr>
      </w:pPr>
    </w:p>
    <w:p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 xml:space="preserve">cial Report </w:t>
      </w:r>
      <w:r w:rsidR="003702F2">
        <w:rPr>
          <w:sz w:val="24"/>
          <w:szCs w:val="24"/>
        </w:rPr>
        <w:t>as of April 25</w:t>
      </w:r>
      <w:r w:rsidR="00BF4023">
        <w:rPr>
          <w:sz w:val="24"/>
          <w:szCs w:val="24"/>
        </w:rPr>
        <w:t>,</w:t>
      </w:r>
      <w:r w:rsidR="003702F2">
        <w:rPr>
          <w:sz w:val="24"/>
          <w:szCs w:val="24"/>
        </w:rPr>
        <w:t xml:space="preserve"> 2018</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3702F2">
        <w:rPr>
          <w:sz w:val="24"/>
          <w:szCs w:val="24"/>
        </w:rPr>
        <w:t>$43</w:t>
      </w:r>
      <w:r w:rsidR="00D6662F">
        <w:rPr>
          <w:sz w:val="24"/>
          <w:szCs w:val="24"/>
        </w:rPr>
        <w:t>,</w:t>
      </w:r>
      <w:r w:rsidR="003702F2">
        <w:rPr>
          <w:sz w:val="24"/>
          <w:szCs w:val="24"/>
        </w:rPr>
        <w:t>553.79; Receipts to Date: $615.86</w:t>
      </w:r>
      <w:r w:rsidR="00D6662F">
        <w:rPr>
          <w:sz w:val="24"/>
          <w:szCs w:val="24"/>
        </w:rPr>
        <w:t>; Distributi</w:t>
      </w:r>
      <w:r w:rsidR="003702F2">
        <w:rPr>
          <w:sz w:val="24"/>
          <w:szCs w:val="24"/>
        </w:rPr>
        <w:t>ons to Date: $3,818.93</w:t>
      </w:r>
      <w:r w:rsidR="00814C16">
        <w:rPr>
          <w:sz w:val="24"/>
          <w:szCs w:val="24"/>
        </w:rPr>
        <w:t xml:space="preserve">; </w:t>
      </w:r>
      <w:r w:rsidR="00B26F75">
        <w:rPr>
          <w:sz w:val="24"/>
          <w:szCs w:val="24"/>
        </w:rPr>
        <w:t>Curr</w:t>
      </w:r>
      <w:r w:rsidR="003702F2">
        <w:rPr>
          <w:sz w:val="24"/>
          <w:szCs w:val="24"/>
        </w:rPr>
        <w:t>ent Net Funds Available: $40,350.72</w:t>
      </w:r>
      <w:r w:rsidR="00814C16">
        <w:rPr>
          <w:sz w:val="24"/>
          <w:szCs w:val="24"/>
        </w:rPr>
        <w:t xml:space="preserve">.  </w:t>
      </w:r>
      <w:r w:rsidR="00F252C7">
        <w:rPr>
          <w:sz w:val="24"/>
          <w:szCs w:val="24"/>
        </w:rPr>
        <w:t>Followi</w:t>
      </w:r>
      <w:r w:rsidR="00D6662F">
        <w:rPr>
          <w:sz w:val="24"/>
          <w:szCs w:val="24"/>
        </w:rPr>
        <w:t>ng review</w:t>
      </w:r>
      <w:r w:rsidR="003702F2">
        <w:rPr>
          <w:sz w:val="24"/>
          <w:szCs w:val="24"/>
        </w:rPr>
        <w:t xml:space="preserve"> a motion was made by A. Millick (Leyden) and seconded by R. White (Leyden</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rsidR="003702F2" w:rsidRDefault="003702F2" w:rsidP="0088665A">
      <w:pPr>
        <w:ind w:firstLine="0"/>
        <w:rPr>
          <w:sz w:val="24"/>
          <w:szCs w:val="24"/>
        </w:rPr>
      </w:pPr>
    </w:p>
    <w:p w:rsidR="003702F2" w:rsidRDefault="003702F2" w:rsidP="003702F2">
      <w:pPr>
        <w:ind w:firstLine="0"/>
        <w:rPr>
          <w:sz w:val="24"/>
          <w:szCs w:val="24"/>
        </w:rPr>
      </w:pPr>
      <w:r>
        <w:rPr>
          <w:sz w:val="24"/>
          <w:szCs w:val="24"/>
        </w:rPr>
        <w:t>At this point at 7:13 pm the meeting was recessed for dinner.  The meeting reconvened at 8:01 pm and the agenda continued.</w:t>
      </w:r>
    </w:p>
    <w:p w:rsidR="007910E5" w:rsidRDefault="007910E5" w:rsidP="0088665A">
      <w:pPr>
        <w:ind w:firstLine="0"/>
        <w:rPr>
          <w:sz w:val="24"/>
          <w:szCs w:val="24"/>
        </w:rPr>
      </w:pPr>
    </w:p>
    <w:p w:rsidR="007910E5" w:rsidRDefault="005B6985" w:rsidP="007910E5">
      <w:pPr>
        <w:ind w:firstLine="0"/>
        <w:rPr>
          <w:sz w:val="24"/>
          <w:szCs w:val="24"/>
        </w:rPr>
      </w:pPr>
      <w:r>
        <w:rPr>
          <w:b/>
          <w:sz w:val="24"/>
          <w:szCs w:val="24"/>
          <w:u w:val="single"/>
        </w:rPr>
        <w:t>Election of Officers</w:t>
      </w:r>
      <w:r w:rsidR="007910E5" w:rsidRPr="007910E5">
        <w:rPr>
          <w:b/>
          <w:sz w:val="24"/>
          <w:szCs w:val="24"/>
          <w:u w:val="single"/>
        </w:rPr>
        <w:t>:</w:t>
      </w:r>
      <w:r w:rsidR="007910E5">
        <w:rPr>
          <w:sz w:val="24"/>
          <w:szCs w:val="24"/>
        </w:rPr>
        <w:t xml:space="preserve">  C</w:t>
      </w:r>
      <w:r w:rsidR="002D1A65">
        <w:rPr>
          <w:sz w:val="24"/>
          <w:szCs w:val="24"/>
        </w:rPr>
        <w:t xml:space="preserve">hairman Tibbetts </w:t>
      </w:r>
      <w:r w:rsidR="00A74667">
        <w:rPr>
          <w:sz w:val="24"/>
          <w:szCs w:val="24"/>
        </w:rPr>
        <w:t xml:space="preserve">(Rodman) </w:t>
      </w:r>
      <w:r w:rsidR="002D1A65">
        <w:rPr>
          <w:sz w:val="24"/>
          <w:szCs w:val="24"/>
        </w:rPr>
        <w:t>pre</w:t>
      </w:r>
      <w:r>
        <w:rPr>
          <w:sz w:val="24"/>
          <w:szCs w:val="24"/>
        </w:rPr>
        <w:t>sented the pro</w:t>
      </w:r>
      <w:r w:rsidR="003702F2">
        <w:rPr>
          <w:sz w:val="24"/>
          <w:szCs w:val="24"/>
        </w:rPr>
        <w:t>posed slate of officers for 2018</w:t>
      </w:r>
      <w:r>
        <w:rPr>
          <w:sz w:val="24"/>
          <w:szCs w:val="24"/>
        </w:rPr>
        <w:t xml:space="preserve"> as follows:  Roger Tibbetts, Chairman; Doug Dietrich, Vice Chairman; Carla Bauer, Secretary; Stephen Bernat, Director; Ian Klingbail, Director; Rosalie Whit</w:t>
      </w:r>
      <w:r w:rsidR="003702F2">
        <w:rPr>
          <w:sz w:val="24"/>
          <w:szCs w:val="24"/>
        </w:rPr>
        <w:t>e, Director and Paulette Walker</w:t>
      </w:r>
      <w:r>
        <w:rPr>
          <w:sz w:val="24"/>
          <w:szCs w:val="24"/>
        </w:rPr>
        <w:t>, Director.  Chairman Tibbetts then opened the floor for nominations – there were none offered.  G. Stinson (Rodman) moved that the polls be closed and that the Secretary cast one ballot for the slate of officers proposed by the Chairman (</w:t>
      </w:r>
      <w:r w:rsidR="003702F2">
        <w:rPr>
          <w:sz w:val="24"/>
          <w:szCs w:val="24"/>
        </w:rPr>
        <w:t>as above), seconded by T. Thisse (Martinsburg</w:t>
      </w:r>
      <w:r>
        <w:rPr>
          <w:sz w:val="24"/>
          <w:szCs w:val="24"/>
        </w:rPr>
        <w:t xml:space="preserve">).  All were in favor. </w:t>
      </w:r>
      <w:r w:rsidR="00862F18">
        <w:rPr>
          <w:sz w:val="24"/>
          <w:szCs w:val="24"/>
        </w:rPr>
        <w:t xml:space="preserve"> </w:t>
      </w:r>
    </w:p>
    <w:p w:rsidR="007910E5" w:rsidRDefault="007910E5" w:rsidP="00C224D1">
      <w:pPr>
        <w:ind w:firstLine="0"/>
        <w:rPr>
          <w:b/>
          <w:sz w:val="24"/>
          <w:szCs w:val="24"/>
          <w:u w:val="single"/>
        </w:rPr>
      </w:pPr>
    </w:p>
    <w:p w:rsidR="005D4CF7" w:rsidRDefault="003702F2" w:rsidP="00C224D1">
      <w:pPr>
        <w:ind w:firstLine="0"/>
        <w:rPr>
          <w:sz w:val="24"/>
          <w:szCs w:val="24"/>
        </w:rPr>
      </w:pPr>
      <w:r>
        <w:rPr>
          <w:b/>
          <w:sz w:val="24"/>
          <w:szCs w:val="24"/>
          <w:u w:val="single"/>
        </w:rPr>
        <w:t>Speakers:</w:t>
      </w:r>
      <w:r>
        <w:rPr>
          <w:sz w:val="24"/>
          <w:szCs w:val="24"/>
        </w:rPr>
        <w:t xml:space="preserve"> Ryan Piche, Erik Virkeler, Cassandra Buell, Jackie Mahoney and Kristin Aucter from Lewis County were the speakers for the evening.</w:t>
      </w:r>
      <w:r w:rsidR="005D4CF7">
        <w:rPr>
          <w:sz w:val="24"/>
          <w:szCs w:val="24"/>
        </w:rPr>
        <w:t xml:space="preserve"> They discussed the County’s plans for future economic development and discussed the current impact of recreation and tourism on the County’s economy and their plans to capitalize on this area of development.  Several questions </w:t>
      </w:r>
      <w:r w:rsidR="005D4CF7">
        <w:rPr>
          <w:sz w:val="24"/>
          <w:szCs w:val="24"/>
        </w:rPr>
        <w:lastRenderedPageBreak/>
        <w:t xml:space="preserve">were asked by Council members including about the need </w:t>
      </w:r>
      <w:r w:rsidR="00833D33">
        <w:rPr>
          <w:sz w:val="24"/>
          <w:szCs w:val="24"/>
        </w:rPr>
        <w:t>to pressure state legislators to</w:t>
      </w:r>
      <w:r w:rsidR="005D4CF7">
        <w:rPr>
          <w:sz w:val="24"/>
          <w:szCs w:val="24"/>
        </w:rPr>
        <w:t xml:space="preserve"> change some access laws for ATVs</w:t>
      </w:r>
      <w:r w:rsidR="00833D33">
        <w:rPr>
          <w:sz w:val="24"/>
          <w:szCs w:val="24"/>
        </w:rPr>
        <w:t>, especially on state lands</w:t>
      </w:r>
      <w:r w:rsidR="005D4CF7">
        <w:rPr>
          <w:sz w:val="24"/>
          <w:szCs w:val="24"/>
        </w:rPr>
        <w:t xml:space="preserve"> and concerns from the municipalities about the impact on infrastructure and the costs associated with maintenance and repair</w:t>
      </w:r>
      <w:r w:rsidR="00833D33">
        <w:rPr>
          <w:sz w:val="24"/>
          <w:szCs w:val="24"/>
        </w:rPr>
        <w:t xml:space="preserve"> of the same from damage from recreational uses</w:t>
      </w:r>
      <w:r w:rsidR="005D4CF7">
        <w:rPr>
          <w:sz w:val="24"/>
          <w:szCs w:val="24"/>
        </w:rPr>
        <w:t>.</w:t>
      </w:r>
    </w:p>
    <w:p w:rsidR="005D4CF7" w:rsidRDefault="005D4CF7" w:rsidP="00C224D1">
      <w:pPr>
        <w:ind w:firstLine="0"/>
        <w:rPr>
          <w:sz w:val="24"/>
          <w:szCs w:val="24"/>
        </w:rPr>
      </w:pPr>
    </w:p>
    <w:p w:rsidR="005D4CF7" w:rsidRPr="00C224D1" w:rsidRDefault="005D4CF7" w:rsidP="005D4CF7">
      <w:pPr>
        <w:ind w:firstLine="0"/>
        <w:rPr>
          <w:b/>
          <w:sz w:val="24"/>
          <w:szCs w:val="24"/>
          <w:u w:val="single"/>
        </w:rPr>
      </w:pPr>
      <w:r w:rsidRPr="00517A48">
        <w:rPr>
          <w:b/>
          <w:sz w:val="24"/>
          <w:szCs w:val="24"/>
          <w:u w:val="single"/>
        </w:rPr>
        <w:t>Tug Hill Commission Topics</w:t>
      </w:r>
      <w:r>
        <w:rPr>
          <w:b/>
          <w:sz w:val="24"/>
          <w:szCs w:val="24"/>
          <w:u w:val="single"/>
        </w:rPr>
        <w:t>:</w:t>
      </w:r>
    </w:p>
    <w:p w:rsidR="005D4CF7" w:rsidRPr="00862F18" w:rsidRDefault="005D4CF7" w:rsidP="005D4CF7">
      <w:pPr>
        <w:ind w:firstLine="720"/>
        <w:rPr>
          <w:sz w:val="24"/>
          <w:szCs w:val="24"/>
        </w:rPr>
      </w:pPr>
      <w:r>
        <w:rPr>
          <w:b/>
          <w:sz w:val="24"/>
          <w:szCs w:val="24"/>
        </w:rPr>
        <w:t xml:space="preserve">Minimum Maintenance Roads – </w:t>
      </w:r>
      <w:r>
        <w:rPr>
          <w:sz w:val="24"/>
          <w:szCs w:val="24"/>
        </w:rPr>
        <w:t xml:space="preserve">K. Malinowski (THC) reported that they have gotten some support for the issue from some statewide partners including the Association of Towns, the Adirondack Association of Towns and Villages, the NYS Town Highway Superintendent’s Association, the NYS County Highway Superintendent’s Association and the NYS Snowmobile Association.  </w:t>
      </w:r>
      <w:r w:rsidR="00590935">
        <w:rPr>
          <w:sz w:val="24"/>
          <w:szCs w:val="24"/>
        </w:rPr>
        <w:t>They are trying to emphasize how important this legislation is to town budgets.  The legislation is in the Assembly Transportation Committee still and they are trying to get it to move.  They are also talking to the Adirondack Mountain Club again to see if we can get their support to help move the bill.  Finally, the West Turin case is currently on appeal with the next hearing set for 5/14.</w:t>
      </w:r>
      <w:r>
        <w:rPr>
          <w:sz w:val="24"/>
          <w:szCs w:val="24"/>
        </w:rPr>
        <w:t xml:space="preserve">     </w:t>
      </w:r>
    </w:p>
    <w:p w:rsidR="005D4CF7" w:rsidRDefault="00590935" w:rsidP="005D4CF7">
      <w:pPr>
        <w:ind w:firstLine="720"/>
        <w:rPr>
          <w:sz w:val="24"/>
          <w:szCs w:val="24"/>
        </w:rPr>
      </w:pPr>
      <w:r>
        <w:rPr>
          <w:b/>
          <w:sz w:val="24"/>
          <w:szCs w:val="24"/>
        </w:rPr>
        <w:t xml:space="preserve">Planning Resolutions – </w:t>
      </w:r>
      <w:r>
        <w:rPr>
          <w:sz w:val="24"/>
          <w:szCs w:val="24"/>
        </w:rPr>
        <w:t xml:space="preserve">P. Street (THC) announced that the Town of Redfield has adopted a zoning law recently.  While they were working on </w:t>
      </w:r>
      <w:r w:rsidR="00833D33">
        <w:rPr>
          <w:sz w:val="24"/>
          <w:szCs w:val="24"/>
        </w:rPr>
        <w:t>it a question came up about their</w:t>
      </w:r>
      <w:r>
        <w:rPr>
          <w:sz w:val="24"/>
          <w:szCs w:val="24"/>
        </w:rPr>
        <w:t xml:space="preserve"> having a comprehensive plan.  There </w:t>
      </w:r>
      <w:r w:rsidR="00833D33">
        <w:rPr>
          <w:sz w:val="24"/>
          <w:szCs w:val="24"/>
        </w:rPr>
        <w:t>has been planning work done in the region</w:t>
      </w:r>
      <w:r>
        <w:rPr>
          <w:sz w:val="24"/>
          <w:szCs w:val="24"/>
        </w:rPr>
        <w:t xml:space="preserve"> since the 1970’s most of it done with the CTHC towns working together.  He drew up a sheet which broke out all of the planning documents that Redfield has been part of (see attached) and the town board has passed a resolution outlining the documents.  He would like to do something similar for all of the CTHC towns to outline the planning work they have been involved in which serves as their comprehensive plan.</w:t>
      </w:r>
      <w:r w:rsidR="005D4CF7">
        <w:rPr>
          <w:sz w:val="24"/>
          <w:szCs w:val="24"/>
        </w:rPr>
        <w:t xml:space="preserve">       </w:t>
      </w:r>
    </w:p>
    <w:p w:rsidR="00590935" w:rsidRPr="00CD1A9B" w:rsidRDefault="00590935" w:rsidP="005D4CF7">
      <w:pPr>
        <w:ind w:firstLine="720"/>
        <w:rPr>
          <w:sz w:val="24"/>
          <w:szCs w:val="24"/>
        </w:rPr>
      </w:pPr>
      <w:r>
        <w:rPr>
          <w:sz w:val="24"/>
          <w:szCs w:val="24"/>
        </w:rPr>
        <w:t xml:space="preserve">     </w:t>
      </w:r>
      <w:r>
        <w:rPr>
          <w:b/>
          <w:sz w:val="24"/>
          <w:szCs w:val="24"/>
        </w:rPr>
        <w:t xml:space="preserve">Fort Drum JLUS, weather radar, siting boards (wind issues) </w:t>
      </w:r>
      <w:r w:rsidR="00CD1A9B">
        <w:rPr>
          <w:b/>
          <w:sz w:val="24"/>
          <w:szCs w:val="24"/>
        </w:rPr>
        <w:t>–</w:t>
      </w:r>
      <w:r>
        <w:rPr>
          <w:b/>
          <w:sz w:val="24"/>
          <w:szCs w:val="24"/>
        </w:rPr>
        <w:t xml:space="preserve"> </w:t>
      </w:r>
      <w:r w:rsidR="00CD1A9B">
        <w:rPr>
          <w:sz w:val="24"/>
          <w:szCs w:val="24"/>
        </w:rPr>
        <w:t>K. Malinowski (THC) presented a summary of the Joint Land Use Study (JLUS) which DANC has been conducting for Fort Drum (see attached)</w:t>
      </w:r>
      <w:r w:rsidR="00DC3B0C">
        <w:rPr>
          <w:sz w:val="24"/>
          <w:szCs w:val="24"/>
        </w:rPr>
        <w:t xml:space="preserve"> which is now final</w:t>
      </w:r>
      <w:r w:rsidR="00CD1A9B">
        <w:rPr>
          <w:sz w:val="24"/>
          <w:szCs w:val="24"/>
        </w:rPr>
        <w:t>.</w:t>
      </w:r>
      <w:r w:rsidR="00DC3B0C">
        <w:rPr>
          <w:sz w:val="24"/>
          <w:szCs w:val="24"/>
        </w:rPr>
        <w:t xml:space="preserve">  If anyone wants more information it is available online and it has a mapper section.  Regarding the Montague weather radar, they are trying to understand the mapping and zones around it, so they have been talking to the National Weather Service and NOAA.  She will try and have more information for a future meeting.  She also mentioned that none of the Article X siting boards for any of the three wind projects in our area </w:t>
      </w:r>
      <w:r w:rsidR="004823A4">
        <w:rPr>
          <w:sz w:val="24"/>
          <w:szCs w:val="24"/>
        </w:rPr>
        <w:t>has</w:t>
      </w:r>
      <w:r w:rsidR="00DC3B0C">
        <w:rPr>
          <w:sz w:val="24"/>
          <w:szCs w:val="24"/>
        </w:rPr>
        <w:t xml:space="preserve"> had their second local representatives appointed by the Assembly as yet.</w:t>
      </w:r>
      <w:r w:rsidR="00CD1A9B">
        <w:rPr>
          <w:sz w:val="24"/>
          <w:szCs w:val="24"/>
        </w:rPr>
        <w:t xml:space="preserve"> </w:t>
      </w:r>
    </w:p>
    <w:p w:rsidR="005D4CF7" w:rsidRPr="00346655" w:rsidRDefault="005D4CF7" w:rsidP="005D4CF7">
      <w:pPr>
        <w:ind w:firstLine="720"/>
        <w:rPr>
          <w:sz w:val="24"/>
          <w:szCs w:val="24"/>
        </w:rPr>
      </w:pPr>
      <w:r>
        <w:rPr>
          <w:sz w:val="24"/>
          <w:szCs w:val="24"/>
        </w:rPr>
        <w:t xml:space="preserve">     </w:t>
      </w:r>
      <w:r>
        <w:rPr>
          <w:b/>
          <w:sz w:val="24"/>
          <w:szCs w:val="24"/>
        </w:rPr>
        <w:t xml:space="preserve">Commission Updates – </w:t>
      </w:r>
      <w:r>
        <w:rPr>
          <w:sz w:val="24"/>
          <w:szCs w:val="24"/>
        </w:rPr>
        <w:t xml:space="preserve">K. Malinowski (THC) reported that </w:t>
      </w:r>
      <w:r w:rsidR="00DC3B0C">
        <w:rPr>
          <w:sz w:val="24"/>
          <w:szCs w:val="24"/>
        </w:rPr>
        <w:t>the Commission’s local leaders survey is out in the mail and asked people to please answer them and send them in as they are used to send a report to our state officials about how the Commission is doing.  She also mentioned the date of the SuperCOG meeting which will be held 5/30 at the Redfield Fire Hall.</w:t>
      </w:r>
      <w:r w:rsidR="00CE3E8F">
        <w:rPr>
          <w:sz w:val="24"/>
          <w:szCs w:val="24"/>
        </w:rPr>
        <w:t xml:space="preserve">  The Commission’s 45</w:t>
      </w:r>
      <w:r w:rsidR="00CE3E8F" w:rsidRPr="00CE3E8F">
        <w:rPr>
          <w:sz w:val="24"/>
          <w:szCs w:val="24"/>
          <w:vertAlign w:val="superscript"/>
        </w:rPr>
        <w:t>th</w:t>
      </w:r>
      <w:r w:rsidR="00CE3E8F">
        <w:rPr>
          <w:sz w:val="24"/>
          <w:szCs w:val="24"/>
        </w:rPr>
        <w:t xml:space="preserve"> anniversary is this year and their new book should be out in November for their annual meeting.  She also mentioned some upcoming training events, the Black River Watershed conference on 6/2 (see attached flyer) and a grant preparedness training in Port Leyden on 4/30.</w:t>
      </w:r>
    </w:p>
    <w:p w:rsidR="003702F2" w:rsidRPr="00CE3E8F" w:rsidRDefault="005D4CF7" w:rsidP="00C224D1">
      <w:pPr>
        <w:ind w:firstLine="0"/>
        <w:rPr>
          <w:sz w:val="24"/>
          <w:szCs w:val="24"/>
        </w:rPr>
      </w:pPr>
      <w:r>
        <w:rPr>
          <w:sz w:val="24"/>
          <w:szCs w:val="24"/>
        </w:rPr>
        <w:t xml:space="preserve">   </w:t>
      </w:r>
    </w:p>
    <w:p w:rsidR="0009165D" w:rsidRDefault="005B6985" w:rsidP="005B6985">
      <w:pPr>
        <w:ind w:firstLine="0"/>
        <w:rPr>
          <w:sz w:val="24"/>
          <w:szCs w:val="24"/>
        </w:rPr>
      </w:pPr>
      <w:r w:rsidRPr="00517A48">
        <w:rPr>
          <w:b/>
          <w:sz w:val="24"/>
          <w:szCs w:val="24"/>
          <w:u w:val="single"/>
        </w:rPr>
        <w:t>Old Business:</w:t>
      </w:r>
      <w:r>
        <w:rPr>
          <w:sz w:val="24"/>
          <w:szCs w:val="24"/>
        </w:rPr>
        <w:t xml:space="preserve">  </w:t>
      </w:r>
      <w:r>
        <w:rPr>
          <w:b/>
          <w:sz w:val="24"/>
          <w:szCs w:val="24"/>
        </w:rPr>
        <w:t xml:space="preserve">Village Invitations – </w:t>
      </w:r>
      <w:r w:rsidR="00CE3E8F">
        <w:rPr>
          <w:sz w:val="24"/>
          <w:szCs w:val="24"/>
        </w:rPr>
        <w:t xml:space="preserve">R. Tibbetts </w:t>
      </w:r>
      <w:r w:rsidR="00A74667">
        <w:rPr>
          <w:sz w:val="24"/>
          <w:szCs w:val="24"/>
        </w:rPr>
        <w:t xml:space="preserve">(Rodman) </w:t>
      </w:r>
      <w:r w:rsidR="00CE3E8F">
        <w:rPr>
          <w:sz w:val="24"/>
          <w:szCs w:val="24"/>
        </w:rPr>
        <w:t>welcomed members from two of our villages who were at the meeting for the first time: Alan Klossner and Cody Meneilly from Constableville and Dennis Fazekis from Turin.</w:t>
      </w:r>
    </w:p>
    <w:p w:rsidR="0009165D" w:rsidRPr="0009165D" w:rsidRDefault="0009165D" w:rsidP="005B6985">
      <w:pPr>
        <w:ind w:firstLine="0"/>
        <w:rPr>
          <w:b/>
          <w:sz w:val="24"/>
          <w:szCs w:val="24"/>
        </w:rPr>
      </w:pPr>
      <w:r>
        <w:rPr>
          <w:sz w:val="24"/>
          <w:szCs w:val="24"/>
        </w:rPr>
        <w:t xml:space="preserve">                                 </w:t>
      </w:r>
      <w:r>
        <w:rPr>
          <w:b/>
          <w:sz w:val="24"/>
          <w:szCs w:val="24"/>
        </w:rPr>
        <w:t xml:space="preserve">Any other old business - </w:t>
      </w:r>
      <w:r>
        <w:rPr>
          <w:sz w:val="24"/>
          <w:szCs w:val="24"/>
        </w:rPr>
        <w:t>None</w:t>
      </w:r>
      <w:r>
        <w:rPr>
          <w:b/>
          <w:sz w:val="24"/>
          <w:szCs w:val="24"/>
        </w:rPr>
        <w:t xml:space="preserve"> </w:t>
      </w:r>
    </w:p>
    <w:p w:rsidR="0009165D" w:rsidRDefault="0009165D" w:rsidP="005B6985">
      <w:pPr>
        <w:ind w:firstLine="0"/>
        <w:rPr>
          <w:sz w:val="24"/>
          <w:szCs w:val="24"/>
        </w:rPr>
      </w:pPr>
    </w:p>
    <w:p w:rsidR="0009165D" w:rsidRDefault="0009165D" w:rsidP="005B6985">
      <w:pPr>
        <w:ind w:firstLine="0"/>
        <w:rPr>
          <w:sz w:val="24"/>
          <w:szCs w:val="24"/>
        </w:rPr>
      </w:pPr>
    </w:p>
    <w:p w:rsidR="005B6985" w:rsidRPr="0009165D" w:rsidRDefault="005B6985" w:rsidP="005B6985">
      <w:pPr>
        <w:ind w:firstLine="0"/>
        <w:rPr>
          <w:sz w:val="24"/>
          <w:szCs w:val="24"/>
        </w:rPr>
      </w:pPr>
      <w:r w:rsidRPr="00517A48">
        <w:rPr>
          <w:b/>
          <w:sz w:val="24"/>
          <w:szCs w:val="24"/>
          <w:u w:val="single"/>
        </w:rPr>
        <w:lastRenderedPageBreak/>
        <w:t>New Bu</w:t>
      </w:r>
      <w:r>
        <w:rPr>
          <w:b/>
          <w:sz w:val="24"/>
          <w:szCs w:val="24"/>
          <w:u w:val="single"/>
        </w:rPr>
        <w:t>siness:</w:t>
      </w:r>
      <w:r>
        <w:rPr>
          <w:sz w:val="24"/>
          <w:szCs w:val="24"/>
        </w:rPr>
        <w:t xml:space="preserve">   </w:t>
      </w:r>
      <w:r w:rsidR="0009165D">
        <w:rPr>
          <w:b/>
          <w:sz w:val="24"/>
          <w:szCs w:val="24"/>
        </w:rPr>
        <w:t xml:space="preserve">Proposed Work Goals for 2018 – </w:t>
      </w:r>
      <w:r w:rsidR="0009165D">
        <w:rPr>
          <w:sz w:val="24"/>
          <w:szCs w:val="24"/>
        </w:rPr>
        <w:t xml:space="preserve">The proposed work goals for 2018 were presented and reviewed (see attached). </w:t>
      </w:r>
      <w:r w:rsidR="00CE3E8F">
        <w:rPr>
          <w:sz w:val="24"/>
          <w:szCs w:val="24"/>
        </w:rPr>
        <w:t xml:space="preserve"> A motion was made by L. Wojnowski (</w:t>
      </w:r>
      <w:r w:rsidR="004C07F8">
        <w:rPr>
          <w:sz w:val="24"/>
          <w:szCs w:val="24"/>
        </w:rPr>
        <w:t>T/</w:t>
      </w:r>
      <w:r w:rsidR="00CE3E8F">
        <w:rPr>
          <w:sz w:val="24"/>
          <w:szCs w:val="24"/>
        </w:rPr>
        <w:t>Turin</w:t>
      </w:r>
      <w:r w:rsidR="0009165D">
        <w:rPr>
          <w:sz w:val="24"/>
          <w:szCs w:val="24"/>
        </w:rPr>
        <w:t>) and seconded b</w:t>
      </w:r>
      <w:r w:rsidR="00CE3E8F">
        <w:rPr>
          <w:sz w:val="24"/>
          <w:szCs w:val="24"/>
        </w:rPr>
        <w:t>y G. Stinson</w:t>
      </w:r>
      <w:r w:rsidR="0009165D">
        <w:rPr>
          <w:sz w:val="24"/>
          <w:szCs w:val="24"/>
        </w:rPr>
        <w:t xml:space="preserve"> </w:t>
      </w:r>
      <w:r w:rsidR="000D0A99">
        <w:rPr>
          <w:sz w:val="24"/>
          <w:szCs w:val="24"/>
        </w:rPr>
        <w:t xml:space="preserve">(Martinsburg) </w:t>
      </w:r>
      <w:r w:rsidR="0009165D">
        <w:rPr>
          <w:sz w:val="24"/>
          <w:szCs w:val="24"/>
        </w:rPr>
        <w:t>to accept the work goals for 2018 as presented.  All were in favor.</w:t>
      </w:r>
    </w:p>
    <w:p w:rsidR="004C07F8" w:rsidRDefault="005B6985" w:rsidP="00C224D1">
      <w:pPr>
        <w:ind w:firstLine="0"/>
        <w:rPr>
          <w:sz w:val="24"/>
          <w:szCs w:val="24"/>
        </w:rPr>
      </w:pPr>
      <w:r>
        <w:rPr>
          <w:sz w:val="24"/>
          <w:szCs w:val="24"/>
        </w:rPr>
        <w:t xml:space="preserve">                               </w:t>
      </w:r>
      <w:r w:rsidR="00CE3E8F">
        <w:rPr>
          <w:b/>
          <w:sz w:val="24"/>
          <w:szCs w:val="24"/>
        </w:rPr>
        <w:t xml:space="preserve">Special Areas: update and approval of Turin’s map – </w:t>
      </w:r>
      <w:r w:rsidR="00CE3E8F">
        <w:rPr>
          <w:sz w:val="24"/>
          <w:szCs w:val="24"/>
        </w:rPr>
        <w:t>The SEQR form for this action was filed out and a negative declaration was entered for the action (see attached).  The “Resolution for Local Reserve Plan Amendment and Filing” was read and a motion was made by J. Gillette (T/Turin) and seconded by D. Fazekis (V/Turin) to accept the resolution as presented</w:t>
      </w:r>
      <w:r w:rsidR="004C07F8">
        <w:rPr>
          <w:sz w:val="24"/>
          <w:szCs w:val="24"/>
        </w:rPr>
        <w:t xml:space="preserve"> (see attached)</w:t>
      </w:r>
      <w:r w:rsidR="00A74667">
        <w:rPr>
          <w:sz w:val="24"/>
          <w:szCs w:val="24"/>
        </w:rPr>
        <w:t xml:space="preserve"> and incorporate the updated Special Areas map for T/Turin into the regional map</w:t>
      </w:r>
      <w:r w:rsidR="004C07F8">
        <w:rPr>
          <w:sz w:val="24"/>
          <w:szCs w:val="24"/>
        </w:rPr>
        <w:t>.  All were in favor.</w:t>
      </w:r>
    </w:p>
    <w:p w:rsidR="005B6985" w:rsidRDefault="004C07F8" w:rsidP="00C224D1">
      <w:pPr>
        <w:ind w:firstLine="0"/>
        <w:rPr>
          <w:sz w:val="24"/>
          <w:szCs w:val="24"/>
        </w:rPr>
      </w:pPr>
      <w:r>
        <w:rPr>
          <w:sz w:val="24"/>
          <w:szCs w:val="24"/>
        </w:rPr>
        <w:t xml:space="preserve">                              </w:t>
      </w:r>
      <w:r>
        <w:rPr>
          <w:b/>
          <w:sz w:val="24"/>
          <w:szCs w:val="24"/>
        </w:rPr>
        <w:t xml:space="preserve">Town of Adams Interest in Joining CTHC – </w:t>
      </w:r>
      <w:r>
        <w:rPr>
          <w:sz w:val="24"/>
          <w:szCs w:val="24"/>
        </w:rPr>
        <w:t xml:space="preserve">The Town of Adams had expressed interest in joining the CTHC and </w:t>
      </w:r>
      <w:r w:rsidR="004823A4">
        <w:rPr>
          <w:sz w:val="24"/>
          <w:szCs w:val="24"/>
        </w:rPr>
        <w:t>has</w:t>
      </w:r>
      <w:r>
        <w:rPr>
          <w:sz w:val="24"/>
          <w:szCs w:val="24"/>
        </w:rPr>
        <w:t xml:space="preserve"> locally approved to do so if approved by the Council.  Supervisor Dave Kellogg was at the meeting to comment and meet everyone.  A motion was made by D. Dietrich (Martinsburg) and seconded by M. Harmych (Pinckney) to accept the Town of Adams as a member of the CTHC.  All were in favor.  As with the Villages the dues for the first year of membership for Adams will be waived.  A. Kimball (CR) will get the new IMA drawn up and out to the municipalities for approval. </w:t>
      </w:r>
      <w:r w:rsidR="00CE3E8F">
        <w:rPr>
          <w:sz w:val="24"/>
          <w:szCs w:val="24"/>
        </w:rPr>
        <w:t xml:space="preserve">  </w:t>
      </w:r>
      <w:r w:rsidR="00CE3E8F">
        <w:rPr>
          <w:b/>
          <w:sz w:val="24"/>
          <w:szCs w:val="24"/>
        </w:rPr>
        <w:t xml:space="preserve"> </w:t>
      </w:r>
    </w:p>
    <w:p w:rsidR="0074775F" w:rsidRPr="0074775F" w:rsidRDefault="0074775F" w:rsidP="00C224D1">
      <w:pPr>
        <w:ind w:firstLine="0"/>
        <w:rPr>
          <w:sz w:val="24"/>
          <w:szCs w:val="24"/>
        </w:rPr>
      </w:pPr>
      <w:r>
        <w:rPr>
          <w:b/>
          <w:sz w:val="24"/>
          <w:szCs w:val="24"/>
        </w:rPr>
        <w:t xml:space="preserve">                              Any other new business - </w:t>
      </w:r>
      <w:r>
        <w:rPr>
          <w:sz w:val="24"/>
          <w:szCs w:val="24"/>
        </w:rPr>
        <w:t>None</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400969">
        <w:rPr>
          <w:sz w:val="24"/>
          <w:szCs w:val="24"/>
        </w:rPr>
        <w:t xml:space="preserve">  </w:t>
      </w:r>
      <w:r w:rsidR="005F5291">
        <w:rPr>
          <w:sz w:val="24"/>
          <w:szCs w:val="24"/>
        </w:rPr>
        <w:t>G. Stinson (Rodman) spoke about the</w:t>
      </w:r>
      <w:r w:rsidR="004C07F8">
        <w:rPr>
          <w:sz w:val="24"/>
          <w:szCs w:val="24"/>
        </w:rPr>
        <w:t xml:space="preserve"> annual SNIRT run, which had 4,819 people registered to ride.  He didn’t hear of many issues, except one accident, one high speed chase and some problems with Denning Rd. due to the late snow break-up. </w:t>
      </w:r>
    </w:p>
    <w:p w:rsidR="00171011" w:rsidRDefault="00517A48" w:rsidP="0088665A">
      <w:pPr>
        <w:ind w:firstLine="0"/>
        <w:rPr>
          <w:sz w:val="24"/>
          <w:szCs w:val="24"/>
        </w:rPr>
      </w:pPr>
      <w:r>
        <w:rPr>
          <w:sz w:val="24"/>
          <w:szCs w:val="24"/>
        </w:rPr>
        <w:t xml:space="preserve">                </w:t>
      </w:r>
      <w:r w:rsidR="009877A2">
        <w:rPr>
          <w:sz w:val="24"/>
          <w:szCs w:val="24"/>
        </w:rPr>
        <w:t xml:space="preserve">  </w:t>
      </w:r>
      <w:r w:rsidR="005F5291">
        <w:rPr>
          <w:sz w:val="24"/>
          <w:szCs w:val="24"/>
        </w:rPr>
        <w:t xml:space="preserve">                  </w:t>
      </w:r>
      <w:r w:rsidR="004C07F8">
        <w:rPr>
          <w:sz w:val="24"/>
          <w:szCs w:val="24"/>
        </w:rPr>
        <w:t xml:space="preserve">   T.  Thisse (Martinsburg) asked Ryan Piche, Lewis Co. Manager, how the shared services meeting (which was also tonight) had gone.  Mr. Piche remarked about the possibility of a shared certified sewer operator, a comprehensive EMS plan and looking at the possibility of dissolutions and Fire Department consolidations. </w:t>
      </w:r>
      <w:r w:rsidR="005F5291">
        <w:rPr>
          <w:sz w:val="24"/>
          <w:szCs w:val="24"/>
        </w:rPr>
        <w:t xml:space="preserve"> </w:t>
      </w:r>
    </w:p>
    <w:p w:rsidR="00400969" w:rsidRDefault="00400969"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4C07F8">
        <w:rPr>
          <w:sz w:val="24"/>
          <w:szCs w:val="24"/>
        </w:rPr>
        <w:t xml:space="preserve"> a motion was made at 8:58</w:t>
      </w:r>
      <w:r w:rsidR="009877A2">
        <w:rPr>
          <w:sz w:val="24"/>
          <w:szCs w:val="24"/>
        </w:rPr>
        <w:t xml:space="preserve"> pm</w:t>
      </w:r>
      <w:r w:rsidR="004C07F8">
        <w:rPr>
          <w:sz w:val="24"/>
          <w:szCs w:val="24"/>
        </w:rPr>
        <w:t xml:space="preserve"> by D. Fazekis (V/Turin) and seconded by E. Hayes (West Turin</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011452"/>
    <w:rsid w:val="000340D1"/>
    <w:rsid w:val="0009165D"/>
    <w:rsid w:val="000D0A99"/>
    <w:rsid w:val="00107C70"/>
    <w:rsid w:val="00111E9B"/>
    <w:rsid w:val="00140F0E"/>
    <w:rsid w:val="00154B51"/>
    <w:rsid w:val="00170CB6"/>
    <w:rsid w:val="00171011"/>
    <w:rsid w:val="00250127"/>
    <w:rsid w:val="00253A46"/>
    <w:rsid w:val="00255A0F"/>
    <w:rsid w:val="00272CD7"/>
    <w:rsid w:val="00283AA0"/>
    <w:rsid w:val="00293EEA"/>
    <w:rsid w:val="002958D6"/>
    <w:rsid w:val="002A1DC7"/>
    <w:rsid w:val="002B3014"/>
    <w:rsid w:val="002B3E19"/>
    <w:rsid w:val="002D1A65"/>
    <w:rsid w:val="002E506A"/>
    <w:rsid w:val="00346655"/>
    <w:rsid w:val="00346E46"/>
    <w:rsid w:val="00356D4A"/>
    <w:rsid w:val="00357D9D"/>
    <w:rsid w:val="003702F2"/>
    <w:rsid w:val="003811A1"/>
    <w:rsid w:val="003E1B4E"/>
    <w:rsid w:val="003E7BB5"/>
    <w:rsid w:val="00400969"/>
    <w:rsid w:val="0042396C"/>
    <w:rsid w:val="00472186"/>
    <w:rsid w:val="004823A4"/>
    <w:rsid w:val="004C07F8"/>
    <w:rsid w:val="00517A48"/>
    <w:rsid w:val="00540603"/>
    <w:rsid w:val="00565286"/>
    <w:rsid w:val="0057128D"/>
    <w:rsid w:val="00571CF9"/>
    <w:rsid w:val="00580F4D"/>
    <w:rsid w:val="00590935"/>
    <w:rsid w:val="005B6985"/>
    <w:rsid w:val="005C6E7B"/>
    <w:rsid w:val="005D4CF7"/>
    <w:rsid w:val="005F5291"/>
    <w:rsid w:val="005F64EF"/>
    <w:rsid w:val="00600346"/>
    <w:rsid w:val="0062763D"/>
    <w:rsid w:val="00642155"/>
    <w:rsid w:val="006B052C"/>
    <w:rsid w:val="006B2614"/>
    <w:rsid w:val="006C4825"/>
    <w:rsid w:val="006D106D"/>
    <w:rsid w:val="006D55C0"/>
    <w:rsid w:val="006E78E1"/>
    <w:rsid w:val="006F0156"/>
    <w:rsid w:val="00722165"/>
    <w:rsid w:val="00732A9C"/>
    <w:rsid w:val="0074775F"/>
    <w:rsid w:val="007509C7"/>
    <w:rsid w:val="00767740"/>
    <w:rsid w:val="00786CB5"/>
    <w:rsid w:val="007910E5"/>
    <w:rsid w:val="007919BA"/>
    <w:rsid w:val="00791F72"/>
    <w:rsid w:val="007C6745"/>
    <w:rsid w:val="007F10F2"/>
    <w:rsid w:val="007F21A0"/>
    <w:rsid w:val="00806E15"/>
    <w:rsid w:val="00814C16"/>
    <w:rsid w:val="00833D33"/>
    <w:rsid w:val="00862F18"/>
    <w:rsid w:val="00867D30"/>
    <w:rsid w:val="0088665A"/>
    <w:rsid w:val="008B5C5F"/>
    <w:rsid w:val="008D036F"/>
    <w:rsid w:val="008D113C"/>
    <w:rsid w:val="00903AE7"/>
    <w:rsid w:val="00905067"/>
    <w:rsid w:val="009239A5"/>
    <w:rsid w:val="00926B19"/>
    <w:rsid w:val="009322AF"/>
    <w:rsid w:val="00982218"/>
    <w:rsid w:val="009877A2"/>
    <w:rsid w:val="00994E27"/>
    <w:rsid w:val="009A2328"/>
    <w:rsid w:val="009A3D84"/>
    <w:rsid w:val="009F0B4F"/>
    <w:rsid w:val="009F533C"/>
    <w:rsid w:val="00A0427E"/>
    <w:rsid w:val="00A3567D"/>
    <w:rsid w:val="00A74667"/>
    <w:rsid w:val="00A85BA3"/>
    <w:rsid w:val="00A967D9"/>
    <w:rsid w:val="00AA00C6"/>
    <w:rsid w:val="00AE7179"/>
    <w:rsid w:val="00B267B8"/>
    <w:rsid w:val="00B26F75"/>
    <w:rsid w:val="00B4114F"/>
    <w:rsid w:val="00B56C91"/>
    <w:rsid w:val="00B63F56"/>
    <w:rsid w:val="00B94FD9"/>
    <w:rsid w:val="00BC0FDE"/>
    <w:rsid w:val="00BC756B"/>
    <w:rsid w:val="00BE1060"/>
    <w:rsid w:val="00BF215B"/>
    <w:rsid w:val="00BF4023"/>
    <w:rsid w:val="00C11D1B"/>
    <w:rsid w:val="00C224D1"/>
    <w:rsid w:val="00C245E7"/>
    <w:rsid w:val="00C26DDB"/>
    <w:rsid w:val="00C400E8"/>
    <w:rsid w:val="00C40C57"/>
    <w:rsid w:val="00C471FD"/>
    <w:rsid w:val="00C740C6"/>
    <w:rsid w:val="00C81B1E"/>
    <w:rsid w:val="00C86336"/>
    <w:rsid w:val="00CA7252"/>
    <w:rsid w:val="00CD1A9B"/>
    <w:rsid w:val="00CE3E8F"/>
    <w:rsid w:val="00CE6D08"/>
    <w:rsid w:val="00D30043"/>
    <w:rsid w:val="00D6662F"/>
    <w:rsid w:val="00D866D7"/>
    <w:rsid w:val="00D9550F"/>
    <w:rsid w:val="00DC3B0C"/>
    <w:rsid w:val="00DE46DE"/>
    <w:rsid w:val="00E1112D"/>
    <w:rsid w:val="00E462FF"/>
    <w:rsid w:val="00E7348F"/>
    <w:rsid w:val="00E91497"/>
    <w:rsid w:val="00EA6722"/>
    <w:rsid w:val="00EB4C79"/>
    <w:rsid w:val="00F252C7"/>
    <w:rsid w:val="00F422B4"/>
    <w:rsid w:val="00FA1C4E"/>
    <w:rsid w:val="00FC57B8"/>
    <w:rsid w:val="00FE387B"/>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28615-E866-480D-9662-4B672EC4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59</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3</cp:revision>
  <cp:lastPrinted>2018-08-24T16:32:00Z</cp:lastPrinted>
  <dcterms:created xsi:type="dcterms:W3CDTF">2018-08-23T16:16:00Z</dcterms:created>
  <dcterms:modified xsi:type="dcterms:W3CDTF">2018-08-24T17:17:00Z</dcterms:modified>
</cp:coreProperties>
</file>